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D6A" w:rsidRPr="00F96D6A" w:rsidRDefault="00F96D6A" w:rsidP="00F96D6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F96D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Производству по делам об административных правонарушениях помогут видеосвязью и электронным документооборотом</w:t>
      </w:r>
    </w:p>
    <w:p w:rsidR="00F96D6A" w:rsidRPr="000C536C" w:rsidRDefault="00F96D6A" w:rsidP="00F96D6A">
      <w:pPr>
        <w:shd w:val="clear" w:color="auto" w:fill="FFFFFF"/>
        <w:spacing w:after="165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proofErr w:type="gramStart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</w:rPr>
        <w:t xml:space="preserve">Федеральным законом от 07.04.2025 № 59-ФЗ «О внесении изменений в Кодекс Российской Федерации об административных правонарушениях» в Кодекс Российской Федерации об административных правонарушениях вносятся комплексные изменения, закрепляющие правовые основы осуществления производства по делам об административных правонарушениях и документооборота в электронной форме, дистанционного участия в производстве по делам об административных правонарушениях путём использования систем </w:t>
      </w:r>
      <w:proofErr w:type="spellStart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</w:rPr>
        <w:t>видео-конференц-связи</w:t>
      </w:r>
      <w:proofErr w:type="spellEnd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</w:rPr>
        <w:t xml:space="preserve"> и </w:t>
      </w:r>
      <w:proofErr w:type="spellStart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</w:rPr>
        <w:t>веб-конференции</w:t>
      </w:r>
      <w:proofErr w:type="spellEnd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</w:rPr>
        <w:t>, а также использования документов, изготовленных</w:t>
      </w:r>
      <w:proofErr w:type="gramEnd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</w:rPr>
        <w:t xml:space="preserve"> в электронном виде, в том числе в форме электронного документа, при исполнении административных наказаний.</w:t>
      </w:r>
    </w:p>
    <w:p w:rsidR="00F96D6A" w:rsidRPr="000C536C" w:rsidRDefault="00F96D6A" w:rsidP="00F96D6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</w:rPr>
        <w:t>Предусматривается возможность подачи участниками производства по делу об административном правонарушении заявлений, ходатайств, жалоб, протестов и иных документов, изготовления, вручения и направления постановлений, решений, определений, протоколов и других процессуальных документов в электронном виде, в том числе в форме электронного документа.</w:t>
      </w:r>
    </w:p>
    <w:p w:rsidR="00F96D6A" w:rsidRPr="000C536C" w:rsidRDefault="00F96D6A" w:rsidP="00F96D6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</w:rPr>
        <w:t>Устанавливаются случаи использования усиленной квалифицированной электронной подписи и простой подписи, определяются способы подачи и направления документов и процессуальных документов, изготовленных в электронном виде, в том числе в форме электронного документа.</w:t>
      </w:r>
    </w:p>
    <w:p w:rsidR="00F96D6A" w:rsidRDefault="00F96D6A" w:rsidP="00F96D6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</w:rPr>
      </w:pPr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</w:rPr>
        <w:t xml:space="preserve">Кроме того, уточняется порядок извещения участников производства по делу об административном правонарушении, а также порядок участия в рассмотрении дела об административном правонарушении путём использования систем </w:t>
      </w:r>
      <w:proofErr w:type="spellStart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</w:rPr>
        <w:t>видео-конференц-связи</w:t>
      </w:r>
      <w:proofErr w:type="spellEnd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</w:rPr>
        <w:t xml:space="preserve"> и </w:t>
      </w:r>
      <w:proofErr w:type="spellStart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</w:rPr>
        <w:t>веб-конференции</w:t>
      </w:r>
      <w:proofErr w:type="spellEnd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</w:rPr>
        <w:t>.</w:t>
      </w:r>
    </w:p>
    <w:p w:rsidR="00F96D6A" w:rsidRDefault="00F96D6A" w:rsidP="00F96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Помощник прокурора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Абатского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</w:p>
    <w:p w:rsidR="00F96D6A" w:rsidRPr="000C536C" w:rsidRDefault="00F96D6A" w:rsidP="00F96D6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F96D6A" w:rsidRPr="000C536C" w:rsidRDefault="00F96D6A" w:rsidP="00F96D6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</w:p>
    <w:p w:rsidR="00000000" w:rsidRDefault="00F96D6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96D6A"/>
    <w:rsid w:val="00F9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2025-05-12T07:23:00Z</dcterms:created>
  <dcterms:modified xsi:type="dcterms:W3CDTF">2025-05-12T07:24:00Z</dcterms:modified>
</cp:coreProperties>
</file>